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  <w:bookmarkStart w:id="0" w:name="_GoBack"/>
      <w:bookmarkEnd w:id="0"/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平阳县滩涂围垦开发建设有限公司公开招聘工作人员计划表</w:t>
      </w:r>
    </w:p>
    <w:p>
      <w:pPr>
        <w:spacing w:line="560" w:lineRule="exact"/>
        <w:jc w:val="center"/>
        <w:rPr>
          <w:rFonts w:hint="eastAsia" w:ascii="方正仿宋_GB2312" w:hAnsi="方正仿宋_GB2312" w:eastAsia="方正仿宋_GB2312" w:cs="方正仿宋_GB2312"/>
          <w:b/>
          <w:sz w:val="44"/>
          <w:szCs w:val="44"/>
        </w:rPr>
      </w:pPr>
    </w:p>
    <w:tbl>
      <w:tblPr>
        <w:tblStyle w:val="4"/>
        <w:tblW w:w="14131" w:type="dxa"/>
        <w:tblInd w:w="-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362"/>
        <w:gridCol w:w="857"/>
        <w:gridCol w:w="1225"/>
        <w:gridCol w:w="1832"/>
        <w:gridCol w:w="1076"/>
        <w:gridCol w:w="1240"/>
        <w:gridCol w:w="4086"/>
        <w:gridCol w:w="825"/>
        <w:gridCol w:w="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1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序号</w:t>
            </w:r>
          </w:p>
        </w:tc>
        <w:tc>
          <w:tcPr>
            <w:tcW w:w="136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招聘岗位</w:t>
            </w:r>
          </w:p>
        </w:tc>
        <w:tc>
          <w:tcPr>
            <w:tcW w:w="857" w:type="dxa"/>
            <w:vMerge w:val="restart"/>
          </w:tcPr>
          <w:p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招聘</w:t>
            </w:r>
          </w:p>
          <w:p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人数</w:t>
            </w:r>
          </w:p>
        </w:tc>
        <w:tc>
          <w:tcPr>
            <w:tcW w:w="945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报名资格条件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考试方式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开考比例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1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857" w:type="dxa"/>
            <w:vMerge w:val="continue"/>
          </w:tcPr>
          <w:p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学历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年龄</w:t>
            </w:r>
          </w:p>
        </w:tc>
        <w:tc>
          <w:tcPr>
            <w:tcW w:w="10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户籍</w:t>
            </w:r>
          </w:p>
        </w:tc>
        <w:tc>
          <w:tcPr>
            <w:tcW w:w="12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专业要求</w:t>
            </w:r>
          </w:p>
        </w:tc>
        <w:tc>
          <w:tcPr>
            <w:tcW w:w="408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  <w:lang w:val="en-US" w:eastAsia="zh-CN"/>
              </w:rPr>
              <w:t>其他要求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91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融资专员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名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本科及以上学历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1985年1月1日以后出生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温州市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具体专业要求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详见附件三</w:t>
            </w:r>
          </w:p>
        </w:tc>
        <w:tc>
          <w:tcPr>
            <w:tcW w:w="4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1.具备在银行机构、融资租赁机构等金融机构工作五年及以上经历，且具有融资信贷工作经验；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2.若从事信贷工作两年及以上，且在银行机构工作10年及以上，并具有全日制本科以上学历的，可专业不限。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面试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3:1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A2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2022-04-29T06:28:49Z</dcterms:created>
  <dc:creator>Administrator</dc:creator>
  <cp:lastModifiedBy>请叫我小金瓜</cp:lastModifiedBy>
  <dcterms:modified xsi:type="dcterms:W3CDTF">2022-04-29T06:30:57Z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8A9C373EE12D4F6D9B31BEC49320D686</vt:lpwstr>
  </property>
</Properties>
</file>