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6" w:rsidRDefault="00DC0FC6" w:rsidP="00DC0FC6">
      <w:pPr>
        <w:spacing w:line="6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p w:rsidR="00DC0FC6" w:rsidRDefault="00DC0FC6" w:rsidP="00DC0FC6">
      <w:pPr>
        <w:widowControl/>
        <w:adjustRightInd w:val="0"/>
        <w:spacing w:line="46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2021年平阳县教育系统面向研究生和优秀本科</w:t>
      </w:r>
    </w:p>
    <w:p w:rsidR="00DC0FC6" w:rsidRDefault="00DC0FC6" w:rsidP="00DC0FC6">
      <w:pPr>
        <w:spacing w:line="600" w:lineRule="exact"/>
        <w:ind w:leftChars="305" w:left="640" w:firstLineChars="200" w:firstLine="720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毕业生提前招聘教师岗位计划表</w:t>
      </w:r>
    </w:p>
    <w:tbl>
      <w:tblPr>
        <w:tblStyle w:val="a6"/>
        <w:tblW w:w="9361" w:type="dxa"/>
        <w:tblInd w:w="0" w:type="dxa"/>
        <w:tblLook w:val="01E0"/>
      </w:tblPr>
      <w:tblGrid>
        <w:gridCol w:w="850"/>
        <w:gridCol w:w="1750"/>
        <w:gridCol w:w="1827"/>
        <w:gridCol w:w="3947"/>
        <w:gridCol w:w="987"/>
      </w:tblGrid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岗位</w:t>
            </w:r>
          </w:p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7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专业要求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招聘</w:t>
            </w:r>
          </w:p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人数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2101</w:t>
            </w:r>
          </w:p>
        </w:tc>
        <w:tc>
          <w:tcPr>
            <w:tcW w:w="1750" w:type="dxa"/>
            <w:vMerge w:val="restart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平阳县职业中等专业学校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汽修教师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cs="宋体"/>
                <w:szCs w:val="21"/>
              </w:rPr>
              <w:t>新能源汽车工程、汽车维修工程教育、车辆工程、汽车服务工程、汽车营销与售后技术服务专业、与岗位专业对口的其它机械类专业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2102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机电一体化教师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机械电子工程、机械设计制造及其自动化、机械工程、工业设计、机器人工程、</w:t>
            </w:r>
            <w:r w:rsidRPr="00423DCF">
              <w:rPr>
                <w:rFonts w:ascii="宋体" w:hAnsi="宋体"/>
                <w:szCs w:val="21"/>
              </w:rPr>
              <w:t>智能制造工程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2103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电子电工教师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自动化、电子信息工程、集成电路设计与集成系统、</w:t>
            </w:r>
            <w:r w:rsidRPr="00423DCF">
              <w:rPr>
                <w:rFonts w:ascii="宋体" w:hAnsi="宋体"/>
                <w:szCs w:val="21"/>
              </w:rPr>
              <w:t>电机电器智能化</w:t>
            </w:r>
            <w:r w:rsidRPr="00423DCF">
              <w:rPr>
                <w:rFonts w:ascii="宋体" w:hAnsi="宋体" w:hint="eastAsia"/>
                <w:szCs w:val="21"/>
              </w:rPr>
              <w:t>、</w:t>
            </w:r>
            <w:r w:rsidRPr="00423DCF">
              <w:rPr>
                <w:rFonts w:ascii="宋体" w:hAnsi="宋体"/>
                <w:szCs w:val="21"/>
              </w:rPr>
              <w:t>电子科学与技术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rPr>
          <w:trHeight w:val="511"/>
        </w:trPr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2104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家政教师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家政学、社会学、社会工作、护理学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2105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电子商务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电子商务、电子商务及法律、跨境电子商务、电子商务物流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2106</w:t>
            </w:r>
          </w:p>
        </w:tc>
        <w:tc>
          <w:tcPr>
            <w:tcW w:w="1750" w:type="dxa"/>
            <w:vMerge w:val="restart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平阳县第二职业学校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宠物专业教师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cs="宋体" w:hint="eastAsia"/>
                <w:szCs w:val="21"/>
              </w:rPr>
              <w:t>生物科学、经济动物学、动物药学、动植物检疫、实验动物学、中兽医学、动物医学、生命科学、生物科学、生物技术、化学生物学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2107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cs="宋体" w:hint="eastAsia"/>
                <w:szCs w:val="21"/>
              </w:rPr>
              <w:t>旅游专业教师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3DCF">
              <w:rPr>
                <w:rFonts w:ascii="宋体" w:hAnsi="宋体" w:cs="宋体" w:hint="eastAsia"/>
                <w:szCs w:val="21"/>
              </w:rPr>
              <w:t>酒店管理、</w:t>
            </w:r>
            <w:r w:rsidRPr="00423DCF">
              <w:rPr>
                <w:rFonts w:ascii="宋体" w:hAnsi="宋体"/>
                <w:szCs w:val="21"/>
              </w:rPr>
              <w:t>旅游管</w:t>
            </w:r>
            <w:r w:rsidRPr="00423DCF">
              <w:rPr>
                <w:rFonts w:ascii="宋体" w:hAnsi="宋体" w:hint="eastAsia"/>
                <w:szCs w:val="21"/>
              </w:rPr>
              <w:t>理、</w:t>
            </w:r>
            <w:r w:rsidRPr="00423DCF">
              <w:rPr>
                <w:rFonts w:ascii="宋体" w:hAnsi="宋体"/>
                <w:szCs w:val="21"/>
              </w:rPr>
              <w:t>会展经济与管理</w:t>
            </w:r>
            <w:r w:rsidRPr="00423DCF">
              <w:rPr>
                <w:rFonts w:ascii="宋体" w:hAnsi="宋体" w:hint="eastAsia"/>
                <w:szCs w:val="21"/>
              </w:rPr>
              <w:t>、</w:t>
            </w:r>
            <w:r w:rsidRPr="00423DCF">
              <w:rPr>
                <w:rFonts w:ascii="宋体" w:hAnsi="宋体"/>
                <w:szCs w:val="21"/>
              </w:rPr>
              <w:t>旅游管理与服务教育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2108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中西式面点工艺教师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烹饪与营养教育、中餐烹饪、西餐烹饪、中式面点、西式面点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2109</w:t>
            </w:r>
          </w:p>
        </w:tc>
        <w:tc>
          <w:tcPr>
            <w:tcW w:w="1750" w:type="dxa"/>
            <w:vMerge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数字影像技术专业教师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摄影、影视摄影与制作、摄影测量与遥感、新媒体技术、影视技术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2110</w:t>
            </w:r>
          </w:p>
        </w:tc>
        <w:tc>
          <w:tcPr>
            <w:tcW w:w="1750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平阳县昆阳镇新城小学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小学语文教师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与岗位专业对口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 xml:space="preserve">1 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2111</w:t>
            </w:r>
          </w:p>
        </w:tc>
        <w:tc>
          <w:tcPr>
            <w:tcW w:w="1750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平阳县鳌江镇第五小学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小学语文教师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与岗位专业对口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 xml:space="preserve">1 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2112</w:t>
            </w:r>
          </w:p>
        </w:tc>
        <w:tc>
          <w:tcPr>
            <w:tcW w:w="1750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平阳县机关幼儿园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幼儿教师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/>
                <w:szCs w:val="21"/>
              </w:rPr>
              <w:t>2</w:t>
            </w:r>
          </w:p>
        </w:tc>
      </w:tr>
      <w:tr w:rsidR="00DC0FC6" w:rsidRPr="00423DCF" w:rsidTr="009D36B9">
        <w:tc>
          <w:tcPr>
            <w:tcW w:w="850" w:type="dxa"/>
            <w:vAlign w:val="center"/>
          </w:tcPr>
          <w:p w:rsidR="00DC0FC6" w:rsidRPr="00423DCF" w:rsidRDefault="00DC0FC6" w:rsidP="009D36B9">
            <w:pPr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2113</w:t>
            </w:r>
          </w:p>
        </w:tc>
        <w:tc>
          <w:tcPr>
            <w:tcW w:w="1750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平阳县昆阳镇第一幼儿园</w:t>
            </w:r>
          </w:p>
        </w:tc>
        <w:tc>
          <w:tcPr>
            <w:tcW w:w="182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幼儿教师</w:t>
            </w:r>
          </w:p>
        </w:tc>
        <w:tc>
          <w:tcPr>
            <w:tcW w:w="394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学前教育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DC0FC6" w:rsidRPr="00423DCF" w:rsidTr="009D36B9">
        <w:trPr>
          <w:trHeight w:val="399"/>
        </w:trPr>
        <w:tc>
          <w:tcPr>
            <w:tcW w:w="8374" w:type="dxa"/>
            <w:gridSpan w:val="4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合    计</w:t>
            </w:r>
          </w:p>
        </w:tc>
        <w:tc>
          <w:tcPr>
            <w:tcW w:w="987" w:type="dxa"/>
            <w:vAlign w:val="center"/>
          </w:tcPr>
          <w:p w:rsidR="00DC0FC6" w:rsidRPr="00423DCF" w:rsidRDefault="00DC0FC6" w:rsidP="009D36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 w:rsidRPr="00423DCF">
              <w:rPr>
                <w:rFonts w:ascii="宋体" w:hAnsi="宋体" w:hint="eastAsia"/>
                <w:szCs w:val="21"/>
              </w:rPr>
              <w:t>15</w:t>
            </w:r>
          </w:p>
        </w:tc>
      </w:tr>
    </w:tbl>
    <w:p w:rsidR="00DC0FC6" w:rsidRDefault="00DC0FC6" w:rsidP="00DC0FC6">
      <w:pPr>
        <w:spacing w:line="100" w:lineRule="exact"/>
        <w:jc w:val="center"/>
        <w:rPr>
          <w:rStyle w:val="15"/>
          <w:rFonts w:ascii="宋体" w:hAnsi="宋体"/>
          <w:kern w:val="0"/>
        </w:rPr>
      </w:pPr>
    </w:p>
    <w:p w:rsidR="00DC0FC6" w:rsidRPr="00423DCF" w:rsidRDefault="00DC0FC6" w:rsidP="00DC0FC6">
      <w:pPr>
        <w:pStyle w:val="a5"/>
        <w:spacing w:before="6" w:line="400" w:lineRule="exact"/>
        <w:ind w:firstLineChars="200" w:firstLine="420"/>
        <w:jc w:val="left"/>
        <w:rPr>
          <w:rStyle w:val="NormalCharacter"/>
          <w:rFonts w:ascii="宋体" w:eastAsia="宋体" w:hAnsi="宋体" w:cs="仿宋"/>
          <w:b w:val="0"/>
          <w:kern w:val="0"/>
          <w:sz w:val="21"/>
          <w:szCs w:val="21"/>
        </w:rPr>
      </w:pPr>
      <w:r w:rsidRPr="00423DCF">
        <w:rPr>
          <w:rStyle w:val="NormalCharacter"/>
          <w:rFonts w:ascii="宋体" w:eastAsia="宋体" w:hAnsi="宋体" w:hint="eastAsia"/>
          <w:b w:val="0"/>
          <w:kern w:val="0"/>
          <w:sz w:val="21"/>
          <w:szCs w:val="21"/>
        </w:rPr>
        <w:t>注：</w:t>
      </w:r>
      <w:r w:rsidRPr="00423DCF">
        <w:rPr>
          <w:rStyle w:val="NormalCharacter"/>
          <w:rFonts w:ascii="宋体" w:eastAsia="宋体" w:hAnsi="宋体" w:cs="仿宋" w:hint="eastAsia"/>
          <w:b w:val="0"/>
          <w:kern w:val="0"/>
          <w:sz w:val="21"/>
          <w:szCs w:val="21"/>
        </w:rPr>
        <w:t>学科专业目录参照《</w:t>
      </w:r>
      <w:r w:rsidRPr="00423DCF">
        <w:rPr>
          <w:rFonts w:ascii="宋体" w:eastAsia="宋体" w:hAnsi="宋体" w:cs="仿宋" w:hint="eastAsia"/>
          <w:b w:val="0"/>
          <w:sz w:val="21"/>
          <w:szCs w:val="21"/>
        </w:rPr>
        <w:t>普通高等学校本科专业目录</w:t>
      </w:r>
      <w:r w:rsidRPr="00423DCF">
        <w:rPr>
          <w:rFonts w:ascii="宋体" w:eastAsia="宋体" w:hAnsi="宋体" w:cs="仿宋"/>
          <w:b w:val="0"/>
          <w:spacing w:val="2"/>
          <w:sz w:val="21"/>
          <w:szCs w:val="21"/>
        </w:rPr>
        <w:t xml:space="preserve"> ( </w:t>
      </w:r>
      <w:r w:rsidRPr="00423DCF">
        <w:rPr>
          <w:rFonts w:ascii="宋体" w:eastAsia="宋体" w:hAnsi="宋体" w:cs="仿宋"/>
          <w:b w:val="0"/>
          <w:sz w:val="21"/>
          <w:szCs w:val="21"/>
        </w:rPr>
        <w:t>2020</w:t>
      </w:r>
      <w:r w:rsidRPr="00423DCF">
        <w:rPr>
          <w:rFonts w:ascii="宋体" w:eastAsia="宋体" w:hAnsi="宋体" w:cs="仿宋" w:hint="eastAsia"/>
          <w:b w:val="0"/>
          <w:sz w:val="21"/>
          <w:szCs w:val="21"/>
        </w:rPr>
        <w:t>年</w:t>
      </w:r>
      <w:r w:rsidRPr="00423DCF">
        <w:rPr>
          <w:rFonts w:ascii="宋体" w:eastAsia="宋体" w:hAnsi="宋体" w:cs="仿宋" w:hint="eastAsia"/>
          <w:b w:val="0"/>
          <w:spacing w:val="45"/>
          <w:sz w:val="21"/>
          <w:szCs w:val="21"/>
        </w:rPr>
        <w:t>版</w:t>
      </w:r>
      <w:r w:rsidRPr="00423DCF">
        <w:rPr>
          <w:rFonts w:ascii="宋体" w:eastAsia="宋体" w:hAnsi="宋体" w:cs="仿宋" w:hint="eastAsia"/>
          <w:b w:val="0"/>
          <w:sz w:val="21"/>
          <w:szCs w:val="21"/>
        </w:rPr>
        <w:t>）</w:t>
      </w:r>
      <w:r w:rsidRPr="00423DCF">
        <w:rPr>
          <w:rStyle w:val="NormalCharacter"/>
          <w:rFonts w:ascii="宋体" w:eastAsia="宋体" w:hAnsi="宋体" w:cs="仿宋" w:hint="eastAsia"/>
          <w:b w:val="0"/>
          <w:kern w:val="0"/>
          <w:sz w:val="21"/>
          <w:szCs w:val="21"/>
        </w:rPr>
        <w:t>》</w:t>
      </w:r>
      <w:r w:rsidRPr="00423DCF">
        <w:rPr>
          <w:rStyle w:val="NormalCharacter"/>
          <w:rFonts w:ascii="宋体" w:eastAsia="宋体" w:hAnsi="宋体" w:cs="仿宋"/>
          <w:b w:val="0"/>
          <w:kern w:val="0"/>
          <w:sz w:val="21"/>
          <w:szCs w:val="21"/>
        </w:rPr>
        <w:t xml:space="preserve"> </w:t>
      </w:r>
      <w:r w:rsidRPr="00423DCF">
        <w:rPr>
          <w:rStyle w:val="NormalCharacter"/>
          <w:rFonts w:ascii="宋体" w:eastAsia="宋体" w:hAnsi="宋体" w:cs="仿宋" w:hint="eastAsia"/>
          <w:b w:val="0"/>
          <w:kern w:val="0"/>
          <w:sz w:val="21"/>
          <w:szCs w:val="21"/>
        </w:rPr>
        <w:t>《</w:t>
      </w:r>
      <w:r w:rsidRPr="00423DCF">
        <w:rPr>
          <w:rFonts w:ascii="宋体" w:eastAsia="宋体" w:hAnsi="宋体" w:cs="仿宋" w:hint="eastAsia"/>
          <w:b w:val="0"/>
          <w:kern w:val="0"/>
          <w:sz w:val="21"/>
          <w:szCs w:val="21"/>
        </w:rPr>
        <w:t>授予博士、硕士学位和培养研究生的学科、专业目录（</w:t>
      </w:r>
      <w:r w:rsidRPr="00423DCF">
        <w:rPr>
          <w:rFonts w:ascii="宋体" w:eastAsia="宋体" w:hAnsi="宋体" w:cs="仿宋"/>
          <w:b w:val="0"/>
          <w:kern w:val="0"/>
          <w:sz w:val="21"/>
          <w:szCs w:val="21"/>
        </w:rPr>
        <w:t xml:space="preserve"> 2008 </w:t>
      </w:r>
      <w:r w:rsidRPr="00423DCF">
        <w:rPr>
          <w:rFonts w:ascii="宋体" w:eastAsia="宋体" w:hAnsi="宋体" w:cs="仿宋" w:hint="eastAsia"/>
          <w:b w:val="0"/>
          <w:kern w:val="0"/>
          <w:sz w:val="21"/>
          <w:szCs w:val="21"/>
        </w:rPr>
        <w:t>更新版）</w:t>
      </w:r>
      <w:r w:rsidRPr="00423DCF">
        <w:rPr>
          <w:rStyle w:val="NormalCharacter"/>
          <w:rFonts w:ascii="宋体" w:eastAsia="宋体" w:hAnsi="宋体" w:cs="仿宋" w:hint="eastAsia"/>
          <w:b w:val="0"/>
          <w:kern w:val="0"/>
          <w:sz w:val="21"/>
          <w:szCs w:val="21"/>
        </w:rPr>
        <w:t>》《</w:t>
      </w:r>
      <w:r w:rsidRPr="00423DCF">
        <w:rPr>
          <w:rStyle w:val="NormalCharacter"/>
          <w:rFonts w:ascii="宋体" w:eastAsia="宋体" w:hAnsi="宋体" w:cs="仿宋"/>
          <w:b w:val="0"/>
          <w:kern w:val="0"/>
          <w:sz w:val="21"/>
          <w:szCs w:val="21"/>
        </w:rPr>
        <w:t>2020</w:t>
      </w:r>
      <w:r w:rsidRPr="00423DCF">
        <w:rPr>
          <w:rStyle w:val="NormalCharacter"/>
          <w:rFonts w:ascii="宋体" w:eastAsia="宋体" w:hAnsi="宋体" w:cs="仿宋" w:hint="eastAsia"/>
          <w:b w:val="0"/>
          <w:kern w:val="0"/>
          <w:sz w:val="21"/>
          <w:szCs w:val="21"/>
        </w:rPr>
        <w:t>年公开招聘教师学科（专业）对应专业目录》。</w:t>
      </w:r>
    </w:p>
    <w:p w:rsidR="00614F2F" w:rsidRPr="00DC0FC6" w:rsidRDefault="00614F2F"/>
    <w:sectPr w:rsidR="00614F2F" w:rsidRPr="00DC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F2F" w:rsidRDefault="00614F2F" w:rsidP="00DC0FC6">
      <w:r>
        <w:separator/>
      </w:r>
    </w:p>
  </w:endnote>
  <w:endnote w:type="continuationSeparator" w:id="1">
    <w:p w:rsidR="00614F2F" w:rsidRDefault="00614F2F" w:rsidP="00DC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F2F" w:rsidRDefault="00614F2F" w:rsidP="00DC0FC6">
      <w:r>
        <w:separator/>
      </w:r>
    </w:p>
  </w:footnote>
  <w:footnote w:type="continuationSeparator" w:id="1">
    <w:p w:rsidR="00614F2F" w:rsidRDefault="00614F2F" w:rsidP="00DC0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FC6"/>
    <w:rsid w:val="00614F2F"/>
    <w:rsid w:val="00DC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F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FC6"/>
    <w:rPr>
      <w:sz w:val="18"/>
      <w:szCs w:val="18"/>
    </w:rPr>
  </w:style>
  <w:style w:type="character" w:customStyle="1" w:styleId="15">
    <w:name w:val="15"/>
    <w:basedOn w:val="a0"/>
    <w:qFormat/>
    <w:rsid w:val="00DC0FC6"/>
    <w:rPr>
      <w:rFonts w:ascii="Times New Roman" w:hAnsi="Times New Roman" w:cs="Times New Roman" w:hint="default"/>
    </w:rPr>
  </w:style>
  <w:style w:type="character" w:customStyle="1" w:styleId="NormalCharacter">
    <w:name w:val="NormalCharacter"/>
    <w:semiHidden/>
    <w:rsid w:val="00DC0FC6"/>
  </w:style>
  <w:style w:type="paragraph" w:styleId="a5">
    <w:name w:val="Body Text"/>
    <w:basedOn w:val="a"/>
    <w:link w:val="Char1"/>
    <w:rsid w:val="00DC0FC6"/>
    <w:pPr>
      <w:jc w:val="center"/>
    </w:pPr>
    <w:rPr>
      <w:rFonts w:eastAsia="仿宋_GB2312"/>
      <w:b/>
      <w:sz w:val="44"/>
    </w:rPr>
  </w:style>
  <w:style w:type="character" w:customStyle="1" w:styleId="Char1">
    <w:name w:val="正文文本 Char"/>
    <w:basedOn w:val="a0"/>
    <w:link w:val="a5"/>
    <w:rsid w:val="00DC0FC6"/>
    <w:rPr>
      <w:rFonts w:ascii="Times New Roman" w:eastAsia="仿宋_GB2312" w:hAnsi="Times New Roman" w:cs="Times New Roman"/>
      <w:b/>
      <w:sz w:val="44"/>
      <w:szCs w:val="20"/>
    </w:rPr>
  </w:style>
  <w:style w:type="table" w:styleId="a6">
    <w:name w:val="Table Grid"/>
    <w:basedOn w:val="a1"/>
    <w:rsid w:val="00DC0FC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2021-03-17T07:27:00Z</dcterms:created>
  <dcterms:modified xsi:type="dcterms:W3CDTF">2021-03-17T07:27:00Z</dcterms:modified>
</cp:coreProperties>
</file>