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both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面试考场规则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一、考生须在开考前指定时间内（2019年9月23日，星期一，参加上午面试的考生于8:0</w:t>
      </w:r>
      <w:r>
        <w:rPr>
          <w:rFonts w:ascii="仿宋" w:hAnsi="仿宋" w:eastAsia="仿宋" w:cs="宋体"/>
          <w:sz w:val="28"/>
          <w:szCs w:val="28"/>
        </w:rPr>
        <w:t>0-</w:t>
      </w:r>
      <w:r>
        <w:rPr>
          <w:rFonts w:hint="eastAsia" w:ascii="仿宋" w:hAnsi="仿宋" w:eastAsia="仿宋" w:cs="宋体"/>
          <w:sz w:val="28"/>
          <w:szCs w:val="28"/>
        </w:rPr>
        <w:t>8:3</w:t>
      </w:r>
      <w:r>
        <w:rPr>
          <w:rFonts w:ascii="仿宋" w:hAnsi="仿宋" w:eastAsia="仿宋" w:cs="宋体"/>
          <w:sz w:val="28"/>
          <w:szCs w:val="28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、</w:t>
      </w:r>
      <w:r>
        <w:rPr>
          <w:rFonts w:ascii="仿宋" w:hAnsi="仿宋" w:eastAsia="仿宋" w:cs="宋体"/>
          <w:sz w:val="28"/>
          <w:szCs w:val="28"/>
        </w:rPr>
        <w:t>参加下午面试的考生于</w:t>
      </w:r>
      <w:r>
        <w:rPr>
          <w:rFonts w:hint="eastAsia" w:ascii="仿宋" w:hAnsi="仿宋" w:eastAsia="仿宋" w:cs="宋体"/>
          <w:sz w:val="28"/>
          <w:szCs w:val="28"/>
        </w:rPr>
        <w:t>13:00-13:30），凭本人准考证和身份证原件（两者缺一不可）到指定候考场签到，参加面试抽签。未能依时签到的，按自动放弃面试资格处理；对证件携带不齐的，取消面试资格。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、考生签到后，工作人员向考生宣布纪律要求，同时将考生所携带的通讯工具和音频、视频发射、接收设备关闭后连同背包、书包等其他物品交工作人员统一保管，考完离场时领回。凡发现将通讯设备带至座位的，一律按违纪处理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面试开始后，工作人员按抽签顺序逐一引导考生进入面试室面试。候考考生应服从工作人员的管理，须在候考室静候，不得喧哗，不得影响他人。候考期间实行全封闭管理，考生不得擅自离开候考室。需上洗手间的，须在面试开考一个小时后，经工作人员同意，并由工作人员陪同前往。候考考生需离开考场的，应书面提出申请，经考场主考同意后按弃考处理。中途擅离考场者，取消面试资格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四、考生不得穿有明显的文字或图案标识的服装参加面试。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五、考生进入面试室后，须向考官说明本人面试顺序号，但不得以任何方式向考官透露本人的姓名、考号、工作单位等个人信息，违者面试按零分处理。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六、考生必须以普通话回答考官提问。在面试中，应严格按照考官的指令回答问题，若考生对考官所提问题未听清或有疑问时，可要求考官重新念题（所需时间占用本人答题时间），但不得要求考官对试题进行说明解释。每面试完一道题面试人员应告知考官“该题答题完毕”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七、面试结束后，考生到侯分室等候，待面试成绩统计完毕，签收面试成绩回执。考生签收面试成绩回执后，按照工作人员指定的路线立即离开考场，不得在考场附近逗留。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八、考生应接受现场工作人员的管理，对违反面试规定的，将按照有关规定进行严肃处理。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平阳县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交通投资集团有限公司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EB"/>
    <w:rsid w:val="0019425C"/>
    <w:rsid w:val="002F7621"/>
    <w:rsid w:val="003C73BF"/>
    <w:rsid w:val="0045087B"/>
    <w:rsid w:val="005D37B5"/>
    <w:rsid w:val="006A00D5"/>
    <w:rsid w:val="006A248B"/>
    <w:rsid w:val="00744ECD"/>
    <w:rsid w:val="007503E7"/>
    <w:rsid w:val="00781514"/>
    <w:rsid w:val="007E38EB"/>
    <w:rsid w:val="0082354A"/>
    <w:rsid w:val="00A63EE5"/>
    <w:rsid w:val="00A82A46"/>
    <w:rsid w:val="00AB7B96"/>
    <w:rsid w:val="00BA299F"/>
    <w:rsid w:val="00BB13DC"/>
    <w:rsid w:val="00C8105F"/>
    <w:rsid w:val="00E325D7"/>
    <w:rsid w:val="00E66380"/>
    <w:rsid w:val="1A8E226C"/>
    <w:rsid w:val="2978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657</Characters>
  <Lines>5</Lines>
  <Paragraphs>1</Paragraphs>
  <TotalTime>8</TotalTime>
  <ScaleCrop>false</ScaleCrop>
  <LinksUpToDate>false</LinksUpToDate>
  <CharactersWithSpaces>771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2019-08-20T06:36:00Z</dcterms:created>
  <dc:creator>cdyj</dc:creator>
  <cp:lastModifiedBy>✨我是一个小黑妞✨</cp:lastModifiedBy>
  <cp:lastPrinted>2019-09-17T01:28:00Z</cp:lastPrinted>
  <dcterms:modified xsi:type="dcterms:W3CDTF">2019-09-17T01:29:53Z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